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5ACE" w14:textId="00349D1F" w:rsidR="003945EE" w:rsidRDefault="003945EE" w:rsidP="00BF7B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</w:pPr>
      <w:r w:rsidRPr="003945EE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 xml:space="preserve">Informacja o </w:t>
      </w:r>
      <w:r w:rsidR="00BF7B45">
        <w:rPr>
          <w:rFonts w:ascii="Times New Roman" w:eastAsia="Times New Roman" w:hAnsi="Times New Roman" w:cs="Times New Roman"/>
          <w:b/>
          <w:bCs/>
          <w:sz w:val="48"/>
          <w:szCs w:val="48"/>
          <w:lang w:eastAsia="pl-PL"/>
        </w:rPr>
        <w:t>sprzedaży końcowej węgla</w:t>
      </w:r>
    </w:p>
    <w:p w14:paraId="1E765407" w14:textId="77777777" w:rsidR="00BF7B45" w:rsidRDefault="00BF7B45" w:rsidP="00BF7B45">
      <w:pPr>
        <w:pStyle w:val="NormalnyWeb"/>
      </w:pPr>
    </w:p>
    <w:p w14:paraId="61F8D26B" w14:textId="560436D5" w:rsidR="00D86DC0" w:rsidRDefault="00BF7B45" w:rsidP="00D86DC0">
      <w:pPr>
        <w:pStyle w:val="NormalnyWeb"/>
        <w:spacing w:before="0" w:beforeAutospacing="0" w:after="0" w:afterAutospacing="0" w:line="276" w:lineRule="auto"/>
        <w:jc w:val="both"/>
        <w:rPr>
          <w:b/>
          <w:bCs/>
        </w:rPr>
      </w:pPr>
      <w:r w:rsidRPr="00BF7B45">
        <w:t>Na podstawie art. 14a Ustawy z dnia 27 października 2022 r. o zakupie preferencyjnym paliwa stałego dla gospodarstw domowych (Dz.U. z 2022, poz. 2236</w:t>
      </w:r>
      <w:r w:rsidR="001511E0">
        <w:t xml:space="preserve"> ze zm.</w:t>
      </w:r>
      <w:r w:rsidRPr="00BF7B45">
        <w:t xml:space="preserve">), Gmina Krzemieniewo informuje, że </w:t>
      </w:r>
      <w:r w:rsidRPr="001713FE">
        <w:rPr>
          <w:b/>
          <w:bCs/>
          <w:u w:val="single"/>
        </w:rPr>
        <w:t xml:space="preserve">w dniu </w:t>
      </w:r>
      <w:r w:rsidR="00491C6C" w:rsidRPr="001713FE">
        <w:rPr>
          <w:b/>
          <w:bCs/>
          <w:u w:val="single"/>
        </w:rPr>
        <w:t>1</w:t>
      </w:r>
      <w:r w:rsidR="001713FE" w:rsidRPr="001713FE">
        <w:rPr>
          <w:b/>
          <w:bCs/>
          <w:u w:val="single"/>
        </w:rPr>
        <w:t>9 czerwca</w:t>
      </w:r>
      <w:r w:rsidRPr="001713FE">
        <w:rPr>
          <w:b/>
          <w:bCs/>
          <w:u w:val="single"/>
        </w:rPr>
        <w:t xml:space="preserve"> 2023 r. rozpoczynamy sprzedaż końcową</w:t>
      </w:r>
      <w:r w:rsidR="001713FE" w:rsidRPr="001713FE">
        <w:rPr>
          <w:b/>
          <w:bCs/>
          <w:u w:val="single"/>
        </w:rPr>
        <w:t xml:space="preserve"> także węgla</w:t>
      </w:r>
      <w:r w:rsidR="003E7E5A">
        <w:rPr>
          <w:b/>
          <w:bCs/>
          <w:u w:val="single"/>
        </w:rPr>
        <w:t xml:space="preserve"> frakcji</w:t>
      </w:r>
      <w:r w:rsidR="001713FE" w:rsidRPr="001713FE">
        <w:rPr>
          <w:b/>
          <w:bCs/>
          <w:u w:val="single"/>
        </w:rPr>
        <w:t xml:space="preserve"> orzech</w:t>
      </w:r>
      <w:r w:rsidRPr="00BF7B45">
        <w:rPr>
          <w:b/>
          <w:bCs/>
        </w:rPr>
        <w:t>, która prowadzona będzie do dnia 31 lipca 2023 r.</w:t>
      </w:r>
    </w:p>
    <w:p w14:paraId="52600F43" w14:textId="77777777" w:rsidR="00D86DC0" w:rsidRPr="00BF7B45" w:rsidRDefault="00D86DC0" w:rsidP="00D86DC0">
      <w:pPr>
        <w:pStyle w:val="NormalnyWeb"/>
        <w:spacing w:before="0" w:beforeAutospacing="0" w:after="0" w:afterAutospacing="0" w:line="276" w:lineRule="auto"/>
        <w:jc w:val="both"/>
        <w:rPr>
          <w:b/>
          <w:bCs/>
        </w:rPr>
      </w:pPr>
    </w:p>
    <w:p w14:paraId="26C1AF00" w14:textId="1915D342" w:rsidR="00BF7B45" w:rsidRDefault="00BF7B45" w:rsidP="00D86D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B45">
        <w:rPr>
          <w:rFonts w:ascii="Times New Roman" w:hAnsi="Times New Roman" w:cs="Times New Roman"/>
          <w:b/>
          <w:bCs/>
          <w:sz w:val="24"/>
          <w:szCs w:val="24"/>
        </w:rPr>
        <w:t xml:space="preserve">Wnioski o zakup preferencyjny </w:t>
      </w:r>
      <w:r w:rsidRPr="00BF7B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węgla frakcji </w:t>
      </w:r>
      <w:r w:rsidR="001713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orzech i </w:t>
      </w:r>
      <w:r w:rsidRPr="00BF7B45">
        <w:rPr>
          <w:rFonts w:ascii="Times New Roman" w:hAnsi="Times New Roman" w:cs="Times New Roman"/>
          <w:b/>
          <w:bCs/>
          <w:sz w:val="24"/>
          <w:szCs w:val="24"/>
          <w:u w:val="single"/>
        </w:rPr>
        <w:t>miał</w:t>
      </w:r>
      <w:r w:rsidR="00D86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7B45">
        <w:rPr>
          <w:rFonts w:ascii="Times New Roman" w:hAnsi="Times New Roman" w:cs="Times New Roman"/>
          <w:b/>
          <w:bCs/>
          <w:sz w:val="24"/>
          <w:szCs w:val="24"/>
        </w:rPr>
        <w:t>można składać najpóźniej do dnia</w:t>
      </w:r>
      <w:r w:rsidR="00D86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7B45">
        <w:rPr>
          <w:rStyle w:val="Pogrubienie"/>
          <w:rFonts w:ascii="Times New Roman" w:hAnsi="Times New Roman" w:cs="Times New Roman"/>
          <w:sz w:val="24"/>
          <w:szCs w:val="24"/>
        </w:rPr>
        <w:t>30 czerwca 2023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45">
        <w:rPr>
          <w:rFonts w:ascii="Times New Roman" w:hAnsi="Times New Roman" w:cs="Times New Roman"/>
          <w:sz w:val="24"/>
          <w:szCs w:val="24"/>
        </w:rPr>
        <w:t>w Referacie Rozwoju Gospodarczego i Promocji Urzędu Gminy</w:t>
      </w:r>
      <w:r w:rsidR="00D86DC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7B45">
        <w:rPr>
          <w:rFonts w:ascii="Times New Roman" w:hAnsi="Times New Roman" w:cs="Times New Roman"/>
          <w:sz w:val="24"/>
          <w:szCs w:val="24"/>
        </w:rPr>
        <w:t>w Krzemieniewie, ul. Dworcowa 34  w pok. nr 23 (tel. 065/5369-220)</w:t>
      </w:r>
      <w:r w:rsidR="00D86DC0">
        <w:rPr>
          <w:rFonts w:ascii="Times New Roman" w:hAnsi="Times New Roman" w:cs="Times New Roman"/>
          <w:sz w:val="24"/>
          <w:szCs w:val="24"/>
        </w:rPr>
        <w:t>.</w:t>
      </w:r>
    </w:p>
    <w:p w14:paraId="2DBBFECA" w14:textId="0B87B3A1" w:rsidR="00FF2F22" w:rsidRPr="00FF2F22" w:rsidRDefault="00FF2F22" w:rsidP="00FF2F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Formularze wniosków dostępne w Referacie</w:t>
      </w:r>
      <w:r w:rsidRPr="007744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Rozwoju Gospodarczego i Promocji</w:t>
      </w:r>
      <w:r w:rsidRPr="00D86DC0">
        <w:rPr>
          <w:rFonts w:ascii="Times New Roman" w:hAnsi="Times New Roman" w:cs="Times New Roman"/>
          <w:sz w:val="24"/>
          <w:szCs w:val="24"/>
        </w:rPr>
        <w:t xml:space="preserve"> </w:t>
      </w:r>
      <w:r w:rsidRPr="00BF7B45">
        <w:rPr>
          <w:rFonts w:ascii="Times New Roman" w:hAnsi="Times New Roman" w:cs="Times New Roman"/>
          <w:sz w:val="24"/>
          <w:szCs w:val="24"/>
        </w:rPr>
        <w:t>w pok. nr 23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F2F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48B99" w14:textId="77777777" w:rsidR="00BF7B45" w:rsidRPr="00D86DC0" w:rsidRDefault="00BF7B45" w:rsidP="00D86DC0">
      <w:pPr>
        <w:pStyle w:val="NormalnyWeb"/>
        <w:spacing w:after="0" w:afterAutospacing="0" w:line="276" w:lineRule="auto"/>
        <w:jc w:val="both"/>
        <w:rPr>
          <w:b/>
          <w:bCs/>
        </w:rPr>
      </w:pPr>
      <w:r w:rsidRPr="00D86DC0">
        <w:rPr>
          <w:b/>
          <w:bCs/>
        </w:rPr>
        <w:t>Wnioski rozpatrywane będą w kolejności wpłynięcia do wyczerpania ilości paliwa stałego przeznaczonego do sprzedaży końcowej.</w:t>
      </w:r>
    </w:p>
    <w:p w14:paraId="066C48AC" w14:textId="77777777" w:rsidR="00BF7B45" w:rsidRDefault="00BF7B45" w:rsidP="001713FE">
      <w:pPr>
        <w:pStyle w:val="NormalnyWeb"/>
        <w:spacing w:after="240" w:afterAutospacing="0" w:line="276" w:lineRule="auto"/>
        <w:jc w:val="both"/>
      </w:pPr>
      <w:r>
        <w:t>Ilość paliwa przeznaczonego do sprzedaży końcowej:</w:t>
      </w:r>
    </w:p>
    <w:p w14:paraId="0BC5D5DD" w14:textId="6EDF6DFC" w:rsidR="001713FE" w:rsidRDefault="001713FE" w:rsidP="001713FE">
      <w:pPr>
        <w:pStyle w:val="NormalnyWeb"/>
        <w:spacing w:before="0" w:beforeAutospacing="0" w:after="240" w:afterAutospacing="0" w:line="276" w:lineRule="auto"/>
        <w:jc w:val="both"/>
        <w:rPr>
          <w:rStyle w:val="Pogrubienie"/>
        </w:rPr>
      </w:pPr>
      <w:r>
        <w:rPr>
          <w:rStyle w:val="Pogrubienie"/>
        </w:rPr>
        <w:t>Orzech</w:t>
      </w:r>
      <w:r w:rsidR="003E7E5A">
        <w:rPr>
          <w:rStyle w:val="Pogrubienie"/>
        </w:rPr>
        <w:t xml:space="preserve">– </w:t>
      </w:r>
      <w:r>
        <w:rPr>
          <w:rStyle w:val="Pogrubienie"/>
        </w:rPr>
        <w:t xml:space="preserve"> 3,1 t w cenie 1490,00 zł brutto za tonę</w:t>
      </w:r>
    </w:p>
    <w:p w14:paraId="032CAB08" w14:textId="6EBBE7ED" w:rsidR="00BF7B45" w:rsidRDefault="00D86DC0" w:rsidP="001713FE">
      <w:pPr>
        <w:pStyle w:val="NormalnyWeb"/>
        <w:spacing w:before="0" w:beforeAutospacing="0" w:after="0" w:afterAutospacing="0" w:line="276" w:lineRule="auto"/>
        <w:jc w:val="both"/>
      </w:pPr>
      <w:r>
        <w:rPr>
          <w:rStyle w:val="Pogrubienie"/>
        </w:rPr>
        <w:t>Miał</w:t>
      </w:r>
      <w:r w:rsidR="00BF7B45">
        <w:rPr>
          <w:rStyle w:val="Pogrubienie"/>
        </w:rPr>
        <w:t xml:space="preserve">– </w:t>
      </w:r>
      <w:r w:rsidR="00491C6C">
        <w:rPr>
          <w:rStyle w:val="Pogrubienie"/>
        </w:rPr>
        <w:t>1</w:t>
      </w:r>
      <w:r w:rsidR="003E7E5A">
        <w:rPr>
          <w:rStyle w:val="Pogrubienie"/>
        </w:rPr>
        <w:t>2</w:t>
      </w:r>
      <w:r w:rsidR="00491C6C">
        <w:rPr>
          <w:rStyle w:val="Pogrubienie"/>
        </w:rPr>
        <w:t>,14</w:t>
      </w:r>
      <w:r w:rsidR="00BF7B45">
        <w:rPr>
          <w:rStyle w:val="Pogrubienie"/>
        </w:rPr>
        <w:t xml:space="preserve"> t</w:t>
      </w:r>
      <w:r w:rsidR="001713FE">
        <w:rPr>
          <w:rStyle w:val="Pogrubienie"/>
        </w:rPr>
        <w:t xml:space="preserve"> w cenie 990,00 zł brutto za tonę </w:t>
      </w:r>
    </w:p>
    <w:p w14:paraId="0B4461CC" w14:textId="2BAC606D" w:rsidR="00BF7B45" w:rsidRDefault="00FF2F22" w:rsidP="00D86DC0">
      <w:pPr>
        <w:pStyle w:val="NormalnyWeb"/>
        <w:spacing w:after="0" w:afterAutospacing="0" w:line="276" w:lineRule="auto"/>
        <w:jc w:val="both"/>
      </w:pPr>
      <w:r w:rsidRPr="00DA71FF">
        <w:t>Węgiel nie będzie pakowany w worki.</w:t>
      </w:r>
    </w:p>
    <w:p w14:paraId="596894F1" w14:textId="77777777" w:rsidR="00BF7B45" w:rsidRDefault="00BF7B45" w:rsidP="00D86DC0">
      <w:pPr>
        <w:pStyle w:val="NormalnyWeb"/>
        <w:spacing w:after="0" w:afterAutospacing="0" w:line="276" w:lineRule="auto"/>
        <w:jc w:val="both"/>
      </w:pPr>
      <w:r>
        <w:rPr>
          <w:rStyle w:val="Pogrubienie"/>
        </w:rPr>
        <w:t>Uwaga!</w:t>
      </w:r>
    </w:p>
    <w:p w14:paraId="05BB06A6" w14:textId="2FB8EFFC" w:rsidR="00D86DC0" w:rsidRDefault="00D86DC0" w:rsidP="00D86DC0">
      <w:pPr>
        <w:pStyle w:val="NormalnyWeb"/>
        <w:spacing w:after="0" w:afterAutospacing="0" w:line="276" w:lineRule="auto"/>
        <w:jc w:val="both"/>
      </w:pPr>
      <w:r w:rsidRPr="00A10C98">
        <w:t xml:space="preserve">Do zakupu preferencyjnego paliwa stałego dla gospodarstw domowych </w:t>
      </w:r>
      <w:r>
        <w:t xml:space="preserve"> </w:t>
      </w:r>
      <w:r w:rsidRPr="00A10C98">
        <w:t>są uprawnione osoby fizyczne, które spełniają warunki upoważniające do otrzymania dodatku węglowego.</w:t>
      </w:r>
      <w:r>
        <w:t xml:space="preserve"> </w:t>
      </w:r>
    </w:p>
    <w:p w14:paraId="07DFD417" w14:textId="6BE9FDFD" w:rsidR="00BF7B45" w:rsidRPr="00FF2F22" w:rsidRDefault="00BF7B45" w:rsidP="00FF2F22">
      <w:pPr>
        <w:pStyle w:val="NormalnyWeb"/>
        <w:spacing w:after="0" w:afterAutospacing="0" w:line="276" w:lineRule="auto"/>
        <w:jc w:val="both"/>
      </w:pPr>
      <w:r>
        <w:rPr>
          <w:rStyle w:val="Pogrubienie"/>
        </w:rPr>
        <w:t>Brak limitu ilościowego przypadającego na jedno gospodarstwo domowe. Tym samym niezależnie czy mieszkaniec zakupił już węgiel w ilości maksymalnej przewidzianej ustawą, będzie mógł zakupić dodatkową ilość węgla bez ograniczeń ilościowych.</w:t>
      </w:r>
    </w:p>
    <w:p w14:paraId="0F5981DB" w14:textId="57970A00" w:rsidR="001713FE" w:rsidRDefault="00D86DC0" w:rsidP="00544E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71FF">
        <w:rPr>
          <w:rFonts w:ascii="Times New Roman" w:hAnsi="Times New Roman" w:cs="Times New Roman"/>
          <w:sz w:val="24"/>
          <w:szCs w:val="24"/>
        </w:rPr>
        <w:t>Odbiór węgla następuje we własnym zakresie lub jest dostarczany przez Przedsiębiorcę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1FF">
        <w:rPr>
          <w:rFonts w:ascii="Times New Roman" w:hAnsi="Times New Roman" w:cs="Times New Roman"/>
          <w:sz w:val="24"/>
          <w:szCs w:val="24"/>
        </w:rPr>
        <w:t>(wybór mieszkańca). Koszt dostarczenia węgla niezależnie od miejsca dostawy wynosi 50 zł za kurs.</w:t>
      </w:r>
    </w:p>
    <w:p w14:paraId="55753363" w14:textId="58677AA4" w:rsidR="00D86DC0" w:rsidRPr="00DA71FF" w:rsidRDefault="00D86DC0" w:rsidP="00D86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F96BA" w14:textId="3A0416FB" w:rsidR="00034292" w:rsidRPr="00FF2F22" w:rsidRDefault="00FF2F22" w:rsidP="00DA71FF">
      <w:pPr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Wzór wniosku znajduje się w załączniku.</w:t>
      </w:r>
    </w:p>
    <w:p w14:paraId="02CDC01D" w14:textId="7CD5EC3E" w:rsidR="00BF7B45" w:rsidRPr="003B4512" w:rsidRDefault="00BF7B45" w:rsidP="003B4512">
      <w:pPr>
        <w:rPr>
          <w:rFonts w:ascii="Times New Roman" w:hAnsi="Times New Roman" w:cs="Times New Roman"/>
        </w:rPr>
      </w:pPr>
    </w:p>
    <w:sectPr w:rsidR="00BF7B45" w:rsidRPr="003B4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52DA"/>
    <w:multiLevelType w:val="hybridMultilevel"/>
    <w:tmpl w:val="184ED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C0444"/>
    <w:multiLevelType w:val="multilevel"/>
    <w:tmpl w:val="C5F4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D6C57"/>
    <w:multiLevelType w:val="multilevel"/>
    <w:tmpl w:val="0CE62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2433221">
    <w:abstractNumId w:val="1"/>
  </w:num>
  <w:num w:numId="2" w16cid:durableId="287322826">
    <w:abstractNumId w:val="2"/>
  </w:num>
  <w:num w:numId="3" w16cid:durableId="163833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8A"/>
    <w:rsid w:val="00034292"/>
    <w:rsid w:val="001511E0"/>
    <w:rsid w:val="001713FE"/>
    <w:rsid w:val="001B6670"/>
    <w:rsid w:val="002433E7"/>
    <w:rsid w:val="002E7012"/>
    <w:rsid w:val="003945EE"/>
    <w:rsid w:val="003B4512"/>
    <w:rsid w:val="003E7E5A"/>
    <w:rsid w:val="00491C6C"/>
    <w:rsid w:val="00544E3E"/>
    <w:rsid w:val="00665776"/>
    <w:rsid w:val="007B5E0B"/>
    <w:rsid w:val="0099568A"/>
    <w:rsid w:val="00AC41C0"/>
    <w:rsid w:val="00B21600"/>
    <w:rsid w:val="00BB2A9A"/>
    <w:rsid w:val="00BF7B45"/>
    <w:rsid w:val="00D86DC0"/>
    <w:rsid w:val="00DA71FF"/>
    <w:rsid w:val="00F43763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AD66"/>
  <w15:chartTrackingRefBased/>
  <w15:docId w15:val="{863FD9D8-450E-4295-AC36-56617745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4512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3B451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Pogrubienie">
    <w:name w:val="Strong"/>
    <w:basedOn w:val="Domylnaczcionkaakapitu"/>
    <w:uiPriority w:val="22"/>
    <w:qFormat/>
    <w:rsid w:val="003B4512"/>
    <w:rPr>
      <w:b/>
      <w:bCs/>
    </w:rPr>
  </w:style>
  <w:style w:type="paragraph" w:styleId="Akapitzlist">
    <w:name w:val="List Paragraph"/>
    <w:basedOn w:val="Normalny"/>
    <w:uiPriority w:val="34"/>
    <w:qFormat/>
    <w:rsid w:val="00DA71F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F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Adamczak</dc:creator>
  <cp:keywords/>
  <dc:description/>
  <cp:lastModifiedBy>Joanna Adamczak</cp:lastModifiedBy>
  <cp:revision>11</cp:revision>
  <cp:lastPrinted>2023-06-19T10:31:00Z</cp:lastPrinted>
  <dcterms:created xsi:type="dcterms:W3CDTF">2022-11-03T10:38:00Z</dcterms:created>
  <dcterms:modified xsi:type="dcterms:W3CDTF">2023-06-19T10:32:00Z</dcterms:modified>
</cp:coreProperties>
</file>